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4"/>
          <w:shd w:fill="auto" w:val="clear"/>
        </w:rPr>
      </w:pPr>
      <w:r>
        <w:object w:dxaOrig="2610" w:dyaOrig="1500">
          <v:rect xmlns:o="urn:schemas-microsoft-com:office:office" xmlns:v="urn:schemas-microsoft-com:vml" id="rectole0000000000" style="width:130.500000pt;height:75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4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4"/>
          <w:shd w:fill="auto" w:val="clear"/>
        </w:rPr>
        <w:t xml:space="preserve">PLANILLA DE INSCRIPCIÓN 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El Festival Caracas Baila Caribe es una actividad con carácter de concurso para realzar, difundir y promocionar los diversos géneros y estilos de la danza y el baile en la ciudad de Caracas. Es un evento comunal dirigido a todas las agrupaciones, escuelas, academias, interpretes en parejas e interpretes solista del movimiento escénico de todas las parroquias caraqueñas, el mismo es organizado por la Alcaldía de Caracas con el apoyo de la Fundación Compañía Nacional de Danza y la Fundación Teatro Teresa Carreño.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Para participar, debes completar el siguiente formulario: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Nombre de la Agrupación: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______________________________________________________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(Se permitirá un mínimo de 5 interpretes y un máximo de 15 para las agrupaciones)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Fecha de Fundación de la Agrupación: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Nombre y Apellido del Solista: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Nombres y Apellidos de la Pareja: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Nombre y Apellido del Director-a: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C.I.:_____________________________   Edad:____________________ Género: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M___ F___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Teléfono 1 de contacto:_______________________ Teléfono 2: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Correo electrónico: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Género o estilo de danza que realiza: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Nombre de la coreografía: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_____________________________________________________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(La coreografía deberá tener una duración mínima de 2:30min y máxima de 5minutos)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Coreógrafo-a:_______________________________________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Categorías (Marque con una X la categoría donde desea participar</w:t>
      </w:r>
    </w:p>
    <w:p>
      <w:pPr>
        <w:widowControl w:val="false"/>
        <w:numPr>
          <w:ilvl w:val="0"/>
          <w:numId w:val="7"/>
        </w:numPr>
        <w:suppressAutoHyphens w:val="true"/>
        <w:spacing w:before="0" w:after="0" w:line="276"/>
        <w:ind w:right="0" w:left="720" w:hanging="36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Infantil (de 5 a 12 años) ___</w:t>
      </w:r>
    </w:p>
    <w:p>
      <w:pPr>
        <w:widowControl w:val="false"/>
        <w:numPr>
          <w:ilvl w:val="0"/>
          <w:numId w:val="7"/>
        </w:numPr>
        <w:suppressAutoHyphens w:val="true"/>
        <w:spacing w:before="0" w:after="0" w:line="276"/>
        <w:ind w:right="0" w:left="720" w:hanging="36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Juvenil-Adulto (a partir de 13 años) ___</w:t>
      </w:r>
    </w:p>
    <w:p>
      <w:pPr>
        <w:widowControl w:val="false"/>
        <w:numPr>
          <w:ilvl w:val="0"/>
          <w:numId w:val="7"/>
        </w:numPr>
        <w:suppressAutoHyphens w:val="true"/>
        <w:spacing w:before="0" w:after="0" w:line="276"/>
        <w:ind w:right="0" w:left="720" w:hanging="36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Sexo-diverso (a partir de15 años) ___</w:t>
      </w:r>
    </w:p>
    <w:p>
      <w:pPr>
        <w:widowControl w:val="false"/>
        <w:numPr>
          <w:ilvl w:val="0"/>
          <w:numId w:val="7"/>
        </w:numPr>
        <w:suppressAutoHyphens w:val="true"/>
        <w:spacing w:before="0" w:after="0" w:line="276"/>
        <w:ind w:right="0" w:left="720" w:hanging="36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Adulto Mayor (a partir 55 años) ___</w:t>
      </w:r>
    </w:p>
    <w:p>
      <w:pPr>
        <w:widowControl w:val="false"/>
        <w:numPr>
          <w:ilvl w:val="0"/>
          <w:numId w:val="7"/>
        </w:numPr>
        <w:suppressAutoHyphens w:val="true"/>
        <w:spacing w:before="0" w:after="0" w:line="276"/>
        <w:ind w:right="0" w:left="720" w:hanging="36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Solo (a partir de 10 años) ___</w:t>
      </w:r>
    </w:p>
    <w:p>
      <w:pPr>
        <w:widowControl w:val="false"/>
        <w:numPr>
          <w:ilvl w:val="0"/>
          <w:numId w:val="7"/>
        </w:numPr>
        <w:suppressAutoHyphens w:val="true"/>
        <w:spacing w:before="0" w:after="0" w:line="276"/>
        <w:ind w:right="0" w:left="720" w:hanging="36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Parejas o Dueto (a partir de 10 años)___</w:t>
      </w:r>
    </w:p>
    <w:p>
      <w:pPr>
        <w:widowControl w:val="false"/>
        <w:suppressAutoHyphens w:val="true"/>
        <w:spacing w:before="0" w:after="0" w:line="276"/>
        <w:ind w:right="0" w:left="72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Nota: Una misma agrupación puede participar en más de una categoría si así lo desea.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Todo participante (agrupación, pareja o solista) al momento de formalizar su inscripción en forma digital y haber recibido la aprobación y confirmación de la misma por parte de los organizadores, acepta todas las disposiciones generales y condiciones del Festival Caracas Baila Caribe 2018.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Para mayor información visitar: </w:t>
      </w:r>
      <w:hyperlink xmlns:r="http://schemas.openxmlformats.org/officeDocument/2006/relationships" r:id="docRId2">
        <w:r>
          <w:rPr>
            <w:rFonts w:ascii="Helvetica Neue Light" w:hAnsi="Helvetica Neue Light" w:cs="Helvetica Neue Light" w:eastAsia="Helvetica Neue Light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www.fundarte.gob.ve</w:t>
        </w:r>
      </w:hyperlink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            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Correo electrónico: </w:t>
      </w:r>
      <w:hyperlink xmlns:r="http://schemas.openxmlformats.org/officeDocument/2006/relationships" r:id="docRId3">
        <w:r>
          <w:rPr>
            <w:rFonts w:ascii="Helvetica Neue Light" w:hAnsi="Helvetica Neue Light" w:cs="Helvetica Neue Light" w:eastAsia="Helvetica Neue Light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caracasbailacaribe2018@gmail.com</w:t>
        </w:r>
      </w:hyperlink>
      <w:r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Helvetica Neue Light" w:hAnsi="Helvetica Neue Light" w:cs="Helvetica Neue Light" w:eastAsia="Helvetica Neue Light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mailto:caracasbailacaribe2018@gmail.com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://www.fundarte.gob.ve/" Id="docRId2" Type="http://schemas.openxmlformats.org/officeDocument/2006/relationships/hyperlink" /><Relationship Target="numbering.xml" Id="docRId4" Type="http://schemas.openxmlformats.org/officeDocument/2006/relationships/numbering" /></Relationships>
</file>